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岳  昊</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25</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交通规划B</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交通设计综合专题研究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交通工程专业认知实习1</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城市交通分析与设计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道路与交通工程实习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交通工程专业前沿讲座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交通工程专业认知实习1</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交通设计综合专题研究</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交通工程专业认知实习1</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100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交通运输认知实习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交通设计与管控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64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交通工程专业认知实习1</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《交通设计》综合设计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48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112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交通工程专业前沿讲座</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交通规划理论与方法</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交通工程学</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交通工程专业认知实习1</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56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1132</w:t>
            </w:r>
            <w:r w:rsidRPr="000620DA">
              <w:t xml:space="preserve"> </w:t>
            </w:r>
            <w:r w:rsidRPr="000620DA">
              <w:t>学时；其中本科课程</w:t>
            </w:r>
            <w:r w:rsidR="00D24DED" w:rsidRPr="000620DA">
              <w:t>授课</w:t>
            </w:r>
            <w:r w:rsidRPr="000620DA">
              <w:t xml:space="preserve"> </w:t>
            </w:r>
            <w:r w:rsidR="006F42C7">
              <w:rPr>
                <w:rFonts w:hint="eastAsia"/>
              </w:rPr>
              <w:t xml:space="preserve">1052</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80</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13</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9</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张鹏(16114208),武鑫森(17114213),张琦悦(22110279),孟德邻(22110285),程志洋(23111249),常笑(23111267),林煜珠(23115097),薛宇翔(24110281),贾景纯(24115078).</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27</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段亦峰(18120786),刘秋梅(18120836);任孟杰(19120884),杨子玉(19120937),游杰鹏(19120939),张钧瑶(19120951),韩瑜(19125712); 刘建业(20120844),孟德邻(20120869),张琦悦(20120957),刘孟(20125751);程志洋(21120789),叶萌(21120942);常笑(22120801),董显龙(22120813),洪妍(22120833),胡洪彬(22120835),林煜珠(22120863);李晓岚(23120832),孙博文(23120883),王燕(23120908),庄涵飞(23120972),杨尚霖(23125864);管子仪(24120721),侯乐颜(24120726),涂大林(24120823),高鹏瑶(24125732).</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new heuristics model of simulating pedestrian dynamics based on Voronoi diagram*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CHINESE PHYSICS B</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1674-1056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,30</w:t>
            </w:r>
            <w:r>
              <w:rPr>
                <w:rFonts w:hint="eastAsia"/>
              </w:rPr>
              <w:t xml:space="preserve">/</w:t>
            </w:r>
            <w:r w:rsidRPr="00B316A8">
              <w:t xml:space="preserve">,1</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武鑫森,岳昊,刘秋梅,张旭,邵春福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Generation mechanism and simulation research of zipper phenomenon of pedestrian flow in corridor [步行通道内行人流拉链现象的生成机理与仿真研究]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Wuli Xuebao/Acta Physica Sinica</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1000-3290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,70</w:t>
            </w:r>
            <w:r>
              <w:rPr>
                <w:rFonts w:hint="eastAsia"/>
              </w:rPr>
              <w:t xml:space="preserve">/</w:t>
            </w:r>
            <w:r w:rsidRPr="00B316A8">
              <w:t xml:space="preserve">,6</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武鑫森,岳昊,刘秋梅,张旭,邵春福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Simulation of the influence of spatial obstacles on evacuation pedestrian flow in walking facilities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,571</w:t>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岳昊,张钧瑶,陈文鑫,武鑫森,张旭,邵春福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Function Area Spatial Layout Method of Large High-Speed Rail Hub</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Conference on Internet of Things and Smart City, IoTSC 2021</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None</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岳昊,段亦峰,张梦雨,杨子玉,刘秋梅</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L型步行通道内行人转弯行为的实验分析与仿真</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物理学报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1000-3290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,70</w:t>
            </w:r>
            <w:r>
              <w:rPr>
                <w:rFonts w:hint="eastAsia"/>
              </w:rPr>
              <w:t xml:space="preserve">/</w:t>
            </w:r>
            <w:r w:rsidRPr="00B316A8">
              <w:t xml:space="preserve">,14</w:t>
            </w:r>
            <w:r>
              <w:rPr>
                <w:rFonts w:hint="eastAsia"/>
              </w:rPr>
              <w:t xml:space="preserve">/</w:t>
            </w:r>
            <w:r w:rsidRPr="00B316A8">
              <w:t xml:space="preserve">,347-361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武鑫森,岳昊,刘秋梅,张旭,邵春福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综合交通运输导论</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人民交通出版社股份有限公司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978-7-114-17009-6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2021-09</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编委会,王炜,闫学东,陈峻,姓氏笔画排序,陈垚,罗斯达,岳昊,孟令云,柏赟,商攀,熊志华</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20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引入价格窗的定制公交线路优化研究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w:t>
            </w:r>
            <w:r>
              <w:rPr>
                <w:rFonts w:hint="eastAsia"/>
              </w:rPr>
              <w:t xml:space="preserve">/</w:t>
            </w:r>
            <w:r w:rsidRPr="00B316A8">
              <w:t xml:space="preserve">,22</w:t>
            </w:r>
            <w:r>
              <w:rPr>
                <w:rFonts w:hint="eastAsia"/>
              </w:rPr>
              <w:t xml:space="preserve">/</w:t>
            </w:r>
            <w:r w:rsidRPr="00B316A8">
              <w:t xml:space="preserve">,93-103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岳昊,刘建业,李崇楠</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Modelling the road network capacity considering residual queues and connected automated vehicles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IET INTELLIGENT TRANSPORT SYSTEMS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1751-956X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,16</w:t>
            </w:r>
            <w:r>
              <w:rPr>
                <w:rFonts w:hint="eastAsia"/>
              </w:rPr>
              <w:t xml:space="preserve">/</w:t>
            </w:r>
            <w:r w:rsidRPr="00B316A8">
              <w:t xml:space="preserve">,4</w:t>
            </w:r>
            <w:r>
              <w:rPr>
                <w:rFonts w:hint="eastAsia"/>
              </w:rPr>
              <w:t xml:space="preserve">/</w:t>
            </w:r>
            <w:r w:rsidRPr="00B316A8">
              <w:t xml:space="preserve">,543-570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张鹏,岳昊,邵春福,张旭,冉斌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城市交通规划（第2版）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978-7-5121-4713-3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邵春福,董春娇,谷远利,魏丽英,王颖,熊志华,岳昊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交通规划原理（第三版）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978-7-113-29084-9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邵春福,王颖,魏丽英,谷远利,熊志华,袁振洲,岳昊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40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考虑拥堵空间排队与溢出的道路网静态交通流分配</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中国公路学报</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1001-7372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,35</w:t>
            </w:r>
            <w:r>
              <w:rPr>
                <w:rFonts w:hint="eastAsia"/>
              </w:rPr>
              <w:t xml:space="preserve">/</w:t>
            </w:r>
            <w:r w:rsidRPr="00B316A8">
              <w:t xml:space="preserve">,7</w:t>
            </w:r>
            <w:r>
              <w:rPr>
                <w:rFonts w:hint="eastAsia"/>
              </w:rPr>
              <w:t xml:space="preserve">/</w:t>
            </w:r>
            <w:r w:rsidRPr="00B316A8">
              <w:t xml:space="preserve">,241-250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岳昊,任孟杰,杨子玉,张鹏,邵春福</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综合交通运输学</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978-7-114-18120-7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编委会,陈小鸿,姚恩建,杨超,以下是姓氏笔画为序,王力,王海星,刘智丽,杨扬,吴亦政,陈荣升,岳昊,董春娇,魏丽英</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城市交通专业实验教程 (第 ２ 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978-7-5121-4812-3</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岳昊,魏丽英,卫翀,张永生,王江锋,闫学东,宋瑞,邵春福,董春娇,袁振洲,吴先宇,谷远利,熊志华,罗斯达,姚恩建,王颖,梁艳平,陈旭梅,张兴强,王海星,谢海红</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5</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城市交通设计  （第 2 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9787512149434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岳昊,张旭,罗斯达,张旭,陈旭梅,熊志华,王颖</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60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Research on mechanism and simulation for avoiding behavior of  individual pedestrian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Physica A: Statistical Mechanics and its Applications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0378-4371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,634</w:t>
            </w:r>
            <w:r>
              <w:rPr>
                <w:rFonts w:hint="eastAsia"/>
              </w:rPr>
              <w:t xml:space="preserve">/</w:t>
            </w:r>
            <w:r w:rsidRPr="00B316A8">
              <w:t xml:space="preserve">,无</w:t>
            </w:r>
            <w:r>
              <w:rPr>
                <w:rFonts w:hint="eastAsia"/>
              </w:rPr>
              <w:t xml:space="preserve">/</w:t>
            </w:r>
            <w:r w:rsidRPr="00B316A8">
              <w:t xml:space="preserve">,129443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程志洋,岳昊,张宁,张旭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拥堵空间排队的静态交通流分配迭代加权算法</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吉林大学学报（ 工学版 ）</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1671-5497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,01</w:t>
            </w:r>
            <w:r>
              <w:rPr>
                <w:rFonts w:hint="eastAsia"/>
              </w:rPr>
              <w:t xml:space="preserve">/</w:t>
            </w:r>
            <w:r w:rsidRPr="00B316A8">
              <w:t xml:space="preserve">,54</w:t>
            </w:r>
            <w:r>
              <w:rPr>
                <w:rFonts w:hint="eastAsia"/>
              </w:rPr>
              <w:t xml:space="preserve">/</w:t>
            </w:r>
            <w:r w:rsidRPr="00B316A8">
              <w:t xml:space="preserve">,136-145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岳昊,张琦悦,杨子玉,任孟杰,张旭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基于雷达数据的信号交叉口车辆轨迹重构</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2024 世界交通运输大会(WTC2024)论文集(运输规划与航空运输)</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9787114195761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,640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叶萌,岳昊,洪妍,胡洪彬</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交通运输工程学</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人民交通出版社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978-7-114-19558-7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刘攀,岳昊</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模块化公交系统车辆单元动态编组方案优化</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交通运输系统工程与信息</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1009-6744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,第24卷</w:t>
            </w:r>
            <w:r>
              <w:rPr>
                <w:rFonts w:hint="eastAsia"/>
              </w:rPr>
              <w:t xml:space="preserve">/</w:t>
            </w:r>
            <w:r w:rsidRPr="00B316A8">
              <w:t xml:space="preserve">,第5期</w:t>
            </w:r>
            <w:r>
              <w:rPr>
                <w:rFonts w:hint="eastAsia"/>
              </w:rPr>
              <w:t xml:space="preserve">/</w:t>
            </w:r>
            <w:r w:rsidRPr="00B316A8">
              <w:t xml:space="preserve">,160~172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岳昊,董显龙,王力,曲秋莳,张旭</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Study on Charging Choice of Electric Vehicle Based on GPS Data.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The Proceedings  of the  11th International  Conference on Traffic  and Transportation  Studies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978-981-97-9643-4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,454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贾景纯,岳昊,崔迪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 Coordinated Control Method for Arterial Roads with a Traffic Storage Area.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The Proceedings  of the  11th International  Conference on Traffic  and Transportation  Studies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978-981-97-9639-7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,388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胡洪彬,岳昊,崔迪</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14</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7</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18.5</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研究生院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《交通规划理论与方法》专业核心课程建设项目</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2024-07-31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1/6</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研究生院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北京交通大学-交通运输部规划研究院研究生联合培养基地建设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劳动教育融入交通工程专业实践教学的理论与实践研究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2024-05-23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教育部战略性新兴领域“十四五”高等教育“城市交通”系列教材数字资源、核心课程与重点实践项目建设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2024-05-31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None</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0.66</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T17A300080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国家自然科学基金“面上”</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步行设施内障碍物的瓶颈阻滞与隔离保护机理</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2018-01-01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47.0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T21L00880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廊坊市全域公共交通发展规划纲要研究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2021-06-01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T21L01170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三河市城乡客运一体化试点建设工作咨询服务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29.0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T21L01380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北京市新能源小客车消费及出行行为机理分析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2021-12-16</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T22L01210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廊坊临空经济区公共交通专项规划</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2022-11-08</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16.0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T22M200130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其它（科技处）</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六盘水市“十四五”现代物流业发展规划</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2022-12-09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29.6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T23GY1600020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红果园国家级“后勤科研”</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ZSKJ综合交通保障体系研究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T23L01400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秦皇岛市城市客运交通发展规划</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2023-08-02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38.5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京唐城铁燕郊站公交首末站咨询服务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2024-01-31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T24L00230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三河市创建农村物流服务品牌咨询服务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2023-05-10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2024-01-31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T24L00950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廊坊市公共交通线网优化设计研究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2024-04-02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9.76</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T24L00960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北京轨道交通R4线北段现状出行特性分析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2024-06-17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T24L01330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北京城市轨道交通换乘问题调查分析</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2024-09-25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2024-12-15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T24L01390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廊坊市安次区公共交通线网优化设计</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2024-10-09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21.0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T24L01790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道路危险货物运输企业交通安全评价体系</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2024-11-25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2025-03-01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T24L02220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科尔沁左翼后旗综合交通发展规划</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2024-12-05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岳昊</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25.2</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16</w:t>
            </w:r>
            <w:r w:rsidRPr="00AC4422">
              <w:t xml:space="preserve"> </w:t>
            </w:r>
            <w:r w:rsidRPr="00AC4422">
              <w:t>项，其中纵向项目</w:t>
            </w:r>
            <w:r w:rsidRPr="00AC4422">
              <w:t xml:space="preserve"> </w:t>
            </w:r>
            <w:r w:rsidR="00B316A8" w:rsidRPr="00AC4422">
              <w:rPr>
                <w:rFonts w:hint="eastAsia"/>
              </w:rPr>
              <w:t xml:space="preserve">2</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0</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4</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2023年度中国航海学会科学技术进步奖二等奖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基于港区突发事件的应急疏散关键技术研究及应用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2024-02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10</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2023年国家级教学成果奖二等奖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三全覆盖 四级联动 五位一体 构建多维协同的课程思政育人模式</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2023-07</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9</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2023年高校交通运输类专业课程思政联盟首届优秀课程思政教学案例遴选活动 正高组  三等奖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交通强国战略背景下《交通设计》课程思政建设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2023-03</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2021年北京市高等教育教学成果奖一等奖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三全覆盖 四级联动 五位一体 构建多维协同的课程思政育人模式</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2022-09</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9</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2020 年北京交通大学本科教学成果特等奖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三全覆盖 四级联动 五位一体 构建多维协同的课程思政育人模式</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9</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2020 年北京交通大学本科教学成果一等奖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“交通强国”战略下的交通工程国家一流专业新工科建设的创新与实践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8</w:t>
            </w:r>
            <w:r>
              <w:rPr>
                <w:rFonts w:hint="eastAsia"/>
              </w:rPr>
              <w:t>/</w:t>
            </w:r>
            <w:r>
              <w:t xml:space="preserve">15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2020 年北京交通大学本科教学成果一等奖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以北京学院为载体创新推进新时代城市交通人才培养探索与实践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5</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2020 年北京交通大学本科教学成果二等奖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交通强国战略背景下交通工程专业素养课程思政建设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2020 年北京交通大学研究生教育成果二等奖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路网运行监测与应急处置”研究生联合培养基地建设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2021年中国交通教育研究会一等奖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交通强国战略背景下《交通设计》课程思政建设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2021年中国交通教育研究会一等奖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交通强国战略背景下交通工程专业素养课程思政建设探讨</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2021-06</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6</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作为城市交通规划与管理教学团队的骨干，参与相关的学科建设和教学任务；主要包括：
                <w:br/>
                  1）积极参与“综合交通运输大数据应用技术交通运输行业重点实验室”的建设工作；参与“交通工程国家级”教学团队和“城市交通管理理论与方法”创新研究群体团队的建设工作；参与北京交通大学北京学院“城市交通”辅修专业的建设；参与交通工程专业培养方案的修订等工作。
                <w:br/>
                  2）作为课程负责人，负责本科生课程《交通设计》《交通设计综合专题》《交通工程专业前沿讲座》《交通工程专业认知实习1》《交通工程专业生产实习》等课程的建设；同时，参与《交通规划》《交通工程导论》等本科生课程的建设，以及《城市交通分析与设计》《交通规划理论与方法》等研究生课程的建设。
                <w:br/>
                  3）指导大学生创新性实验计划项目4项，指导本科生参加2022年第十二届北京市大学生交通科技大赛获三等奖1项，指导本科生参加2023年北京交通大学“金士宣杯”创新能力竞赛获三等奖1项，指导本科生参加青创北京2023年“挑战杯”首都大学生课外学术科技作品竞赛获二等奖1项。
                <w:br/>
                  4）多次邀请外专局海外高层次人才张旭教授来华讲学；参加2024 世界交通运输大会(WTC2024)，The Proceedings of the 11th International Conference on Traffic and Transportation Studies（ICTTS2024）等国际会议。
                <w:br/>
                  5）同时，积极参与学校及学院组织的各项公共服务活动，包括学生考试监考工作、本科生班主任工作、校运动会等；在担任系主任期间，积极完成交通工程系的日常服务等工作；并担任交通学2002班班主任。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优秀</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合格</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优秀</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